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DC685" w14:textId="77777777" w:rsidR="00805882" w:rsidRDefault="00805882" w:rsidP="00805882">
      <w:pPr>
        <w:pStyle w:val="Title"/>
        <w:rPr>
          <w:sz w:val="36"/>
          <w:szCs w:val="36"/>
        </w:rPr>
      </w:pPr>
      <w:bookmarkStart w:id="0" w:name="_GoBack"/>
      <w:bookmarkEnd w:id="0"/>
      <w:r>
        <w:rPr>
          <w:sz w:val="36"/>
          <w:szCs w:val="36"/>
        </w:rPr>
        <w:t>TOWN OF LYMAN</w:t>
      </w:r>
    </w:p>
    <w:p w14:paraId="76F5C836" w14:textId="51F4625A" w:rsidR="00805882" w:rsidRDefault="00805882" w:rsidP="00805882">
      <w:pPr>
        <w:pStyle w:val="Title"/>
        <w:rPr>
          <w:sz w:val="36"/>
          <w:szCs w:val="36"/>
        </w:rPr>
      </w:pPr>
      <w:r>
        <w:rPr>
          <w:sz w:val="36"/>
          <w:szCs w:val="36"/>
        </w:rPr>
        <w:t xml:space="preserve"> Budget Hearing</w:t>
      </w:r>
    </w:p>
    <w:p w14:paraId="743DDD1C" w14:textId="1E8673DF" w:rsidR="005D7C42" w:rsidRDefault="003D022E" w:rsidP="00805882">
      <w:pPr>
        <w:pStyle w:val="Title"/>
        <w:rPr>
          <w:sz w:val="36"/>
          <w:szCs w:val="36"/>
        </w:rPr>
      </w:pPr>
      <w:r>
        <w:rPr>
          <w:sz w:val="36"/>
          <w:szCs w:val="36"/>
        </w:rPr>
        <w:t xml:space="preserve">February 7, 2023 </w:t>
      </w:r>
      <w:r w:rsidR="005D7C42">
        <w:rPr>
          <w:sz w:val="36"/>
          <w:szCs w:val="36"/>
        </w:rPr>
        <w:t xml:space="preserve"> </w:t>
      </w:r>
    </w:p>
    <w:p w14:paraId="4E0EAF09" w14:textId="77777777" w:rsidR="00805882" w:rsidRDefault="00805882" w:rsidP="00805882"/>
    <w:p w14:paraId="245DCA02" w14:textId="77777777" w:rsidR="00805882" w:rsidRDefault="00805882" w:rsidP="00805882">
      <w:pPr>
        <w:jc w:val="both"/>
      </w:pPr>
      <w:r>
        <w:t>To the Inhabitants of the Town of Lyman, in the County of Grafton, and the State of New Hampshire, qualified to vote in the Town affairs:</w:t>
      </w:r>
    </w:p>
    <w:p w14:paraId="3D1B6B1F" w14:textId="77777777" w:rsidR="00805882" w:rsidRDefault="00805882" w:rsidP="00805882">
      <w:pPr>
        <w:jc w:val="both"/>
      </w:pPr>
    </w:p>
    <w:p w14:paraId="5FE9472C" w14:textId="77777777" w:rsidR="00805882" w:rsidRDefault="00805882" w:rsidP="00805882">
      <w:pPr>
        <w:jc w:val="both"/>
        <w:rPr>
          <w:rFonts w:cs="Arial"/>
          <w:b/>
          <w:szCs w:val="24"/>
        </w:rPr>
      </w:pPr>
      <w:r>
        <w:rPr>
          <w:rFonts w:cs="Arial"/>
          <w:szCs w:val="24"/>
        </w:rPr>
        <w:t xml:space="preserve">You are hereby notified to meet at the Lyman Town Hall in said Town on TUESDAY, the FOURTEENTH day of MARCH 2023; polls to open at ELEVEN O’CLOCK in the morning and will not close before SIX O’CLOCK in the evening in said Town Hall, to act on Article 1; the remaining Articles to be considered at SEVEN O’CLOCK in the evening.  </w:t>
      </w:r>
    </w:p>
    <w:p w14:paraId="135C44B2" w14:textId="77777777" w:rsidR="00805882" w:rsidRDefault="00805882" w:rsidP="00805882">
      <w:pPr>
        <w:jc w:val="both"/>
        <w:rPr>
          <w:b/>
        </w:rPr>
      </w:pPr>
    </w:p>
    <w:p w14:paraId="55C40EBE" w14:textId="1C7BCC52" w:rsidR="00805882" w:rsidRDefault="00805882" w:rsidP="00805882">
      <w:pPr>
        <w:jc w:val="both"/>
        <w:rPr>
          <w:b/>
        </w:rPr>
      </w:pPr>
      <w:r>
        <w:rPr>
          <w:b/>
        </w:rPr>
        <w:t xml:space="preserve">Article 1.  </w:t>
      </w:r>
      <w:r>
        <w:t>To choose all necessary Town Officers for the ensuing year</w:t>
      </w:r>
      <w:r>
        <w:rPr>
          <w:b/>
        </w:rPr>
        <w:t>.</w:t>
      </w:r>
    </w:p>
    <w:p w14:paraId="545A35E3" w14:textId="77777777" w:rsidR="0027476E" w:rsidRDefault="0027476E" w:rsidP="00805882">
      <w:pPr>
        <w:jc w:val="both"/>
        <w:rPr>
          <w:b/>
        </w:rPr>
      </w:pPr>
    </w:p>
    <w:p w14:paraId="6A7E9F11" w14:textId="0BC7DBE7" w:rsidR="005D7C42" w:rsidRPr="002F419C" w:rsidRDefault="005D7C42" w:rsidP="005D7C42">
      <w:pPr>
        <w:jc w:val="both"/>
        <w:rPr>
          <w:rFonts w:cs="Arial"/>
          <w:i/>
          <w:iCs/>
          <w:szCs w:val="24"/>
        </w:rPr>
      </w:pPr>
      <w:r w:rsidRPr="002F419C">
        <w:rPr>
          <w:rFonts w:cs="Arial"/>
          <w:i/>
          <w:iCs/>
          <w:szCs w:val="24"/>
        </w:rPr>
        <w:t>On Tuesday, the 7</w:t>
      </w:r>
      <w:r w:rsidRPr="002F419C">
        <w:rPr>
          <w:rFonts w:cs="Arial"/>
          <w:i/>
          <w:iCs/>
          <w:szCs w:val="24"/>
          <w:vertAlign w:val="superscript"/>
        </w:rPr>
        <w:t>th</w:t>
      </w:r>
      <w:r w:rsidRPr="002F419C">
        <w:rPr>
          <w:rFonts w:cs="Arial"/>
          <w:i/>
          <w:iCs/>
          <w:szCs w:val="24"/>
        </w:rPr>
        <w:t xml:space="preserve"> of February 2023, the Town of Lyman held its annual Budget Hearing at the Town Hall. The meeting was called to order at 7:00 pm by Selectman Chairman, Bruce Beane. He thanked all for coming and also introduced Heather Torres who is the new Administrative Assistant. The others in attendance were Selectman, Thomas S Smith, Selectman Wendy Ho-Sing-Loy, former Admin Assistant, </w:t>
      </w:r>
      <w:proofErr w:type="gramStart"/>
      <w:r w:rsidRPr="002F419C">
        <w:rPr>
          <w:rFonts w:cs="Arial"/>
          <w:i/>
          <w:iCs/>
          <w:szCs w:val="24"/>
        </w:rPr>
        <w:t>Donna</w:t>
      </w:r>
      <w:proofErr w:type="gramEnd"/>
      <w:r w:rsidRPr="002F419C">
        <w:rPr>
          <w:rFonts w:cs="Arial"/>
          <w:i/>
          <w:iCs/>
          <w:szCs w:val="24"/>
        </w:rPr>
        <w:t xml:space="preserve"> Clark. Town Clerk/Tax Collector, Bethany Carignan, took the meeting minutes.</w:t>
      </w:r>
    </w:p>
    <w:p w14:paraId="0D4BEB56" w14:textId="3490017C" w:rsidR="005D7C42" w:rsidRPr="002F419C" w:rsidRDefault="005D7C42" w:rsidP="005D7C42">
      <w:pPr>
        <w:jc w:val="both"/>
        <w:rPr>
          <w:rFonts w:cs="Arial"/>
          <w:i/>
          <w:iCs/>
          <w:szCs w:val="24"/>
        </w:rPr>
      </w:pPr>
    </w:p>
    <w:p w14:paraId="1395B137" w14:textId="5CE54069" w:rsidR="005D7C42" w:rsidRPr="002F419C" w:rsidRDefault="005D7C42" w:rsidP="005D7C42">
      <w:pPr>
        <w:jc w:val="both"/>
        <w:rPr>
          <w:rFonts w:cs="Arial"/>
          <w:i/>
          <w:iCs/>
          <w:szCs w:val="24"/>
        </w:rPr>
      </w:pPr>
      <w:r w:rsidRPr="002F419C">
        <w:rPr>
          <w:rFonts w:cs="Arial"/>
          <w:i/>
          <w:iCs/>
          <w:szCs w:val="24"/>
        </w:rPr>
        <w:t>There were 8 people in the audience.</w:t>
      </w:r>
      <w:r w:rsidR="00D94CF2" w:rsidRPr="002F419C">
        <w:rPr>
          <w:rFonts w:cs="Arial"/>
          <w:i/>
          <w:iCs/>
          <w:szCs w:val="24"/>
        </w:rPr>
        <w:t xml:space="preserve"> Selectman Beane started by going through the budget line by line and brought up Article 4 &amp; 5 and the possible purchasing of a new loader for the Town. Beane went over </w:t>
      </w:r>
      <w:proofErr w:type="gramStart"/>
      <w:r w:rsidR="00D94CF2" w:rsidRPr="002F419C">
        <w:rPr>
          <w:rFonts w:cs="Arial"/>
          <w:i/>
          <w:iCs/>
          <w:szCs w:val="24"/>
        </w:rPr>
        <w:t>the what</w:t>
      </w:r>
      <w:proofErr w:type="gramEnd"/>
      <w:r w:rsidR="00D94CF2" w:rsidRPr="002F419C">
        <w:rPr>
          <w:rFonts w:cs="Arial"/>
          <w:i/>
          <w:iCs/>
          <w:szCs w:val="24"/>
        </w:rPr>
        <w:t xml:space="preserve"> the tax impact could be with and without the cost of the new loader. </w:t>
      </w:r>
      <w:r w:rsidR="00FF2636" w:rsidRPr="002F419C">
        <w:rPr>
          <w:rFonts w:cs="Arial"/>
          <w:i/>
          <w:iCs/>
          <w:szCs w:val="24"/>
        </w:rPr>
        <w:t xml:space="preserve">With the purchase of a new loader the tax impact </w:t>
      </w:r>
      <w:r w:rsidR="00974C8E" w:rsidRPr="002F419C">
        <w:rPr>
          <w:rFonts w:cs="Arial"/>
          <w:i/>
          <w:iCs/>
          <w:szCs w:val="24"/>
        </w:rPr>
        <w:t>is estimated</w:t>
      </w:r>
      <w:r w:rsidR="00D93FC4" w:rsidRPr="002F419C">
        <w:rPr>
          <w:rFonts w:cs="Arial"/>
          <w:i/>
          <w:iCs/>
          <w:szCs w:val="24"/>
        </w:rPr>
        <w:t xml:space="preserve"> at</w:t>
      </w:r>
      <w:r w:rsidR="00FF2636" w:rsidRPr="002F419C">
        <w:rPr>
          <w:rFonts w:cs="Arial"/>
          <w:i/>
          <w:iCs/>
          <w:szCs w:val="24"/>
        </w:rPr>
        <w:t xml:space="preserve"> $2.10 and without the purchase it </w:t>
      </w:r>
      <w:r w:rsidR="00974C8E" w:rsidRPr="002F419C">
        <w:rPr>
          <w:rFonts w:cs="Arial"/>
          <w:i/>
          <w:iCs/>
          <w:szCs w:val="24"/>
        </w:rPr>
        <w:t>is estimated</w:t>
      </w:r>
      <w:r w:rsidR="00D93FC4" w:rsidRPr="002F419C">
        <w:rPr>
          <w:rFonts w:cs="Arial"/>
          <w:i/>
          <w:iCs/>
          <w:szCs w:val="24"/>
        </w:rPr>
        <w:t xml:space="preserve"> at</w:t>
      </w:r>
      <w:r w:rsidR="00FF2636" w:rsidRPr="002F419C">
        <w:rPr>
          <w:rFonts w:cs="Arial"/>
          <w:i/>
          <w:iCs/>
          <w:szCs w:val="24"/>
        </w:rPr>
        <w:t xml:space="preserve"> $1.40 per thousand. Nancy Labbay asked if the town would get money back from the old </w:t>
      </w:r>
      <w:proofErr w:type="gramStart"/>
      <w:r w:rsidR="00FF2636" w:rsidRPr="002F419C">
        <w:rPr>
          <w:rFonts w:cs="Arial"/>
          <w:i/>
          <w:iCs/>
          <w:szCs w:val="24"/>
        </w:rPr>
        <w:t>loader?</w:t>
      </w:r>
      <w:proofErr w:type="gramEnd"/>
      <w:r w:rsidR="00FF2636" w:rsidRPr="002F419C">
        <w:rPr>
          <w:rFonts w:cs="Arial"/>
          <w:i/>
          <w:iCs/>
          <w:szCs w:val="24"/>
        </w:rPr>
        <w:t xml:space="preserve"> The Town should get some money back with the sale of the old loader. This coming year the Town will not have any money from the fund balance to put towards taxes like we had last year. </w:t>
      </w:r>
    </w:p>
    <w:p w14:paraId="36C77F7D" w14:textId="77777777" w:rsidR="00805882" w:rsidRDefault="00805882" w:rsidP="00805882">
      <w:pPr>
        <w:jc w:val="both"/>
        <w:rPr>
          <w:b/>
        </w:rPr>
      </w:pPr>
    </w:p>
    <w:p w14:paraId="5D76840F" w14:textId="77777777" w:rsidR="00805882" w:rsidRDefault="00805882" w:rsidP="00805882">
      <w:pPr>
        <w:jc w:val="both"/>
      </w:pPr>
    </w:p>
    <w:p w14:paraId="26B52903" w14:textId="77777777" w:rsidR="00805882" w:rsidRDefault="00805882" w:rsidP="00805882">
      <w:pPr>
        <w:jc w:val="both"/>
        <w:rPr>
          <w:rFonts w:cs="Arial"/>
          <w:szCs w:val="24"/>
        </w:rPr>
      </w:pPr>
      <w:r>
        <w:rPr>
          <w:b/>
        </w:rPr>
        <w:t xml:space="preserve">Article 2.  </w:t>
      </w:r>
      <w:r>
        <w:rPr>
          <w:rFonts w:cs="Arial"/>
          <w:szCs w:val="24"/>
        </w:rPr>
        <w:t>To see if the Town will vote to raise and appropriate the sum of Four Hundred Forty-Three Thousand Three Hundred Fifty-Seven Dollars ($443,357) to defray Town charges for the ensuing year. (Majority vote required) (Recommended by the Selectmen)</w:t>
      </w:r>
    </w:p>
    <w:p w14:paraId="0EF331B5" w14:textId="77777777" w:rsidR="00805882" w:rsidRDefault="00805882" w:rsidP="00805882">
      <w:pPr>
        <w:jc w:val="both"/>
        <w:rPr>
          <w:rFonts w:cs="Arial"/>
          <w:szCs w:val="24"/>
        </w:rPr>
      </w:pPr>
    </w:p>
    <w:p w14:paraId="22C6A986" w14:textId="77777777" w:rsidR="00805882" w:rsidRDefault="00805882" w:rsidP="00805882">
      <w:pPr>
        <w:jc w:val="both"/>
        <w:rPr>
          <w:rFonts w:cs="Arial"/>
          <w:szCs w:val="24"/>
        </w:rPr>
      </w:pPr>
    </w:p>
    <w:p w14:paraId="3A623912" w14:textId="77777777" w:rsidR="00805882" w:rsidRDefault="00805882" w:rsidP="00805882">
      <w:pPr>
        <w:tabs>
          <w:tab w:val="left" w:pos="1181"/>
          <w:tab w:val="decimal" w:leader="dot" w:pos="5616"/>
        </w:tabs>
      </w:pPr>
      <w:r>
        <w:tab/>
        <w:t>Executive</w:t>
      </w:r>
      <w:r>
        <w:tab/>
        <w:t>$67,405.00</w:t>
      </w:r>
    </w:p>
    <w:p w14:paraId="653434A3" w14:textId="77777777" w:rsidR="00805882" w:rsidRDefault="00805882" w:rsidP="00805882">
      <w:pPr>
        <w:tabs>
          <w:tab w:val="left" w:pos="1181"/>
          <w:tab w:val="decimal" w:leader="dot" w:pos="5616"/>
        </w:tabs>
      </w:pPr>
      <w:r>
        <w:tab/>
        <w:t>Election, Reg., Vital Statistics</w:t>
      </w:r>
      <w:r>
        <w:tab/>
        <w:t>38,780.00</w:t>
      </w:r>
    </w:p>
    <w:p w14:paraId="1ED44DE6" w14:textId="77777777" w:rsidR="00805882" w:rsidRDefault="00805882" w:rsidP="00805882">
      <w:pPr>
        <w:tabs>
          <w:tab w:val="left" w:pos="1181"/>
          <w:tab w:val="decimal" w:leader="dot" w:pos="5616"/>
        </w:tabs>
      </w:pPr>
      <w:r>
        <w:tab/>
        <w:t>Financial Administration</w:t>
      </w:r>
      <w:r>
        <w:tab/>
        <w:t>64,903.00</w:t>
      </w:r>
    </w:p>
    <w:p w14:paraId="51BD2D9F" w14:textId="77777777" w:rsidR="00805882" w:rsidRDefault="00805882" w:rsidP="00805882">
      <w:pPr>
        <w:tabs>
          <w:tab w:val="left" w:pos="1181"/>
          <w:tab w:val="decimal" w:leader="dot" w:pos="5616"/>
        </w:tabs>
      </w:pPr>
      <w:r>
        <w:tab/>
        <w:t xml:space="preserve">Revaluation of Property </w:t>
      </w:r>
      <w:r>
        <w:tab/>
        <w:t>6,250.00</w:t>
      </w:r>
    </w:p>
    <w:p w14:paraId="618C0806" w14:textId="77777777" w:rsidR="00805882" w:rsidRDefault="00805882" w:rsidP="00805882">
      <w:pPr>
        <w:tabs>
          <w:tab w:val="left" w:pos="1181"/>
          <w:tab w:val="decimal" w:leader="dot" w:pos="5616"/>
        </w:tabs>
      </w:pPr>
      <w:r>
        <w:tab/>
        <w:t>Legal Expenses</w:t>
      </w:r>
      <w:r>
        <w:tab/>
        <w:t>5,000.00</w:t>
      </w:r>
    </w:p>
    <w:p w14:paraId="541CB129" w14:textId="77777777" w:rsidR="00805882" w:rsidRDefault="00805882" w:rsidP="00805882">
      <w:pPr>
        <w:tabs>
          <w:tab w:val="left" w:pos="1181"/>
          <w:tab w:val="decimal" w:leader="dot" w:pos="5616"/>
        </w:tabs>
      </w:pPr>
      <w:r>
        <w:tab/>
        <w:t>Personnel Administration</w:t>
      </w:r>
      <w:r>
        <w:tab/>
        <w:t>69,050.00</w:t>
      </w:r>
    </w:p>
    <w:p w14:paraId="6BC549B5" w14:textId="77777777" w:rsidR="00805882" w:rsidRDefault="00805882" w:rsidP="00805882">
      <w:pPr>
        <w:tabs>
          <w:tab w:val="left" w:pos="1181"/>
          <w:tab w:val="decimal" w:leader="dot" w:pos="5616"/>
        </w:tabs>
      </w:pPr>
      <w:r>
        <w:tab/>
        <w:t>Planning</w:t>
      </w:r>
      <w:r>
        <w:tab/>
        <w:t>4,700.00</w:t>
      </w:r>
    </w:p>
    <w:p w14:paraId="0AA9A077" w14:textId="77777777" w:rsidR="00805882" w:rsidRDefault="00805882" w:rsidP="00805882">
      <w:pPr>
        <w:tabs>
          <w:tab w:val="left" w:pos="1181"/>
          <w:tab w:val="decimal" w:leader="dot" w:pos="5616"/>
        </w:tabs>
      </w:pPr>
      <w:r>
        <w:tab/>
        <w:t>Zoning</w:t>
      </w:r>
      <w:r>
        <w:tab/>
        <w:t>2,465.00</w:t>
      </w:r>
    </w:p>
    <w:p w14:paraId="287DA483" w14:textId="77777777" w:rsidR="00805882" w:rsidRDefault="00805882" w:rsidP="00805882">
      <w:pPr>
        <w:tabs>
          <w:tab w:val="left" w:pos="1181"/>
          <w:tab w:val="decimal" w:leader="dot" w:pos="5616"/>
        </w:tabs>
      </w:pPr>
      <w:r>
        <w:tab/>
        <w:t>General Government Buildings</w:t>
      </w:r>
      <w:r>
        <w:tab/>
        <w:t>28,565.00</w:t>
      </w:r>
    </w:p>
    <w:p w14:paraId="771D00AA" w14:textId="77777777" w:rsidR="00805882" w:rsidRDefault="00805882" w:rsidP="00805882">
      <w:pPr>
        <w:tabs>
          <w:tab w:val="left" w:pos="1181"/>
          <w:tab w:val="decimal" w:leader="dot" w:pos="5616"/>
        </w:tabs>
      </w:pPr>
      <w:r>
        <w:lastRenderedPageBreak/>
        <w:tab/>
        <w:t>Cemeteries</w:t>
      </w:r>
      <w:r>
        <w:tab/>
        <w:t>10,500.00</w:t>
      </w:r>
    </w:p>
    <w:p w14:paraId="2EAF7A1D" w14:textId="77777777" w:rsidR="00805882" w:rsidRDefault="00805882" w:rsidP="00805882">
      <w:pPr>
        <w:tabs>
          <w:tab w:val="left" w:pos="1181"/>
          <w:tab w:val="decimal" w:leader="dot" w:pos="5616"/>
        </w:tabs>
      </w:pPr>
      <w:r>
        <w:tab/>
        <w:t>Insurance otherwise not allocated</w:t>
      </w:r>
      <w:r>
        <w:tab/>
        <w:t>15,050.00</w:t>
      </w:r>
    </w:p>
    <w:p w14:paraId="1CEC63DC" w14:textId="77777777" w:rsidR="00805882" w:rsidRDefault="00805882" w:rsidP="00805882">
      <w:pPr>
        <w:tabs>
          <w:tab w:val="left" w:pos="1181"/>
          <w:tab w:val="decimal" w:leader="dot" w:pos="5616"/>
        </w:tabs>
      </w:pPr>
      <w:r>
        <w:tab/>
        <w:t>Advertising &amp; Reg. Associations</w:t>
      </w:r>
      <w:r>
        <w:tab/>
        <w:t>2,400.00</w:t>
      </w:r>
    </w:p>
    <w:p w14:paraId="33BFA0AD" w14:textId="77777777" w:rsidR="00805882" w:rsidRDefault="00805882" w:rsidP="00805882">
      <w:pPr>
        <w:tabs>
          <w:tab w:val="left" w:pos="1181"/>
          <w:tab w:val="decimal" w:leader="dot" w:pos="5616"/>
        </w:tabs>
      </w:pPr>
      <w:r>
        <w:tab/>
        <w:t>Other General Government</w:t>
      </w:r>
      <w:r>
        <w:tab/>
        <w:t>700.00</w:t>
      </w:r>
    </w:p>
    <w:p w14:paraId="5983D7B3" w14:textId="77777777" w:rsidR="00805882" w:rsidRDefault="00805882" w:rsidP="00805882">
      <w:pPr>
        <w:tabs>
          <w:tab w:val="left" w:pos="1181"/>
          <w:tab w:val="decimal" w:leader="dot" w:pos="5616"/>
        </w:tabs>
      </w:pPr>
      <w:r>
        <w:tab/>
        <w:t>Ambulance</w:t>
      </w:r>
      <w:r>
        <w:tab/>
        <w:t>11,700.00</w:t>
      </w:r>
    </w:p>
    <w:p w14:paraId="31F6D97A" w14:textId="77777777" w:rsidR="00805882" w:rsidRDefault="00805882" w:rsidP="00805882">
      <w:pPr>
        <w:tabs>
          <w:tab w:val="left" w:pos="1181"/>
          <w:tab w:val="decimal" w:leader="dot" w:pos="5616"/>
        </w:tabs>
      </w:pPr>
      <w:r>
        <w:tab/>
        <w:t>Fire</w:t>
      </w:r>
      <w:r>
        <w:tab/>
        <w:t>27,750.00</w:t>
      </w:r>
    </w:p>
    <w:p w14:paraId="6601E2ED" w14:textId="77777777" w:rsidR="00805882" w:rsidRDefault="00805882" w:rsidP="00805882">
      <w:pPr>
        <w:tabs>
          <w:tab w:val="left" w:pos="1181"/>
          <w:tab w:val="decimal" w:leader="dot" w:pos="5616"/>
        </w:tabs>
      </w:pPr>
      <w:r>
        <w:tab/>
        <w:t>Emergency Management</w:t>
      </w:r>
      <w:r>
        <w:tab/>
        <w:t>4,670.00</w:t>
      </w:r>
    </w:p>
    <w:p w14:paraId="716B947B" w14:textId="77777777" w:rsidR="00805882" w:rsidRDefault="00805882" w:rsidP="00805882">
      <w:pPr>
        <w:tabs>
          <w:tab w:val="left" w:pos="1181"/>
          <w:tab w:val="decimal" w:leader="dot" w:pos="5616"/>
        </w:tabs>
      </w:pPr>
      <w:r>
        <w:tab/>
        <w:t>Solid Waste Disposal</w:t>
      </w:r>
      <w:r>
        <w:tab/>
        <w:t>56,600.00</w:t>
      </w:r>
    </w:p>
    <w:p w14:paraId="472C3296" w14:textId="77777777" w:rsidR="00805882" w:rsidRDefault="00805882" w:rsidP="00805882">
      <w:pPr>
        <w:tabs>
          <w:tab w:val="left" w:pos="1181"/>
          <w:tab w:val="decimal" w:leader="dot" w:pos="5616"/>
        </w:tabs>
      </w:pPr>
      <w:r>
        <w:tab/>
        <w:t>Health Officer</w:t>
      </w:r>
      <w:r>
        <w:tab/>
        <w:t>1,100.00</w:t>
      </w:r>
    </w:p>
    <w:p w14:paraId="059D80BC" w14:textId="77777777" w:rsidR="00805882" w:rsidRDefault="00805882" w:rsidP="00805882">
      <w:pPr>
        <w:tabs>
          <w:tab w:val="left" w:pos="1181"/>
          <w:tab w:val="decimal" w:leader="dot" w:pos="5616"/>
        </w:tabs>
      </w:pPr>
      <w:r>
        <w:tab/>
        <w:t>Animal Control</w:t>
      </w:r>
      <w:r>
        <w:tab/>
        <w:t>2,520.00</w:t>
      </w:r>
    </w:p>
    <w:p w14:paraId="0660506B" w14:textId="77777777" w:rsidR="00805882" w:rsidRDefault="00805882" w:rsidP="00805882">
      <w:pPr>
        <w:tabs>
          <w:tab w:val="left" w:pos="1181"/>
          <w:tab w:val="decimal" w:leader="dot" w:pos="5616"/>
        </w:tabs>
      </w:pPr>
      <w:r>
        <w:tab/>
        <w:t>Health Agencies</w:t>
      </w:r>
      <w:r>
        <w:tab/>
        <w:t>5,934.00</w:t>
      </w:r>
    </w:p>
    <w:p w14:paraId="37F9BB1D" w14:textId="77777777" w:rsidR="00805882" w:rsidRDefault="00805882" w:rsidP="00805882">
      <w:pPr>
        <w:tabs>
          <w:tab w:val="left" w:pos="1181"/>
          <w:tab w:val="decimal" w:leader="dot" w:pos="5616"/>
        </w:tabs>
      </w:pPr>
      <w:r>
        <w:tab/>
        <w:t>Welfare Administration</w:t>
      </w:r>
      <w:r>
        <w:tab/>
        <w:t>630.00</w:t>
      </w:r>
    </w:p>
    <w:p w14:paraId="028C21C1" w14:textId="77777777" w:rsidR="00805882" w:rsidRDefault="00805882" w:rsidP="00805882">
      <w:pPr>
        <w:tabs>
          <w:tab w:val="left" w:pos="1181"/>
          <w:tab w:val="decimal" w:leader="dot" w:pos="5616"/>
        </w:tabs>
      </w:pPr>
      <w:r>
        <w:tab/>
        <w:t>Welfare Vendor Payments</w:t>
      </w:r>
      <w:r>
        <w:tab/>
        <w:t>700.00</w:t>
      </w:r>
    </w:p>
    <w:p w14:paraId="54F790E6" w14:textId="77777777" w:rsidR="00805882" w:rsidRDefault="00805882" w:rsidP="00805882">
      <w:pPr>
        <w:tabs>
          <w:tab w:val="left" w:pos="1181"/>
          <w:tab w:val="decimal" w:leader="dot" w:pos="5616"/>
        </w:tabs>
      </w:pPr>
      <w:r>
        <w:tab/>
        <w:t>Library</w:t>
      </w:r>
      <w:r>
        <w:tab/>
        <w:t>2,000.00</w:t>
      </w:r>
    </w:p>
    <w:p w14:paraId="387EB2B5" w14:textId="77777777" w:rsidR="00805882" w:rsidRDefault="00805882" w:rsidP="00805882">
      <w:pPr>
        <w:tabs>
          <w:tab w:val="left" w:pos="1181"/>
          <w:tab w:val="decimal" w:leader="dot" w:pos="5616"/>
        </w:tabs>
      </w:pPr>
      <w:r>
        <w:tab/>
        <w:t>Patriotic Purposes</w:t>
      </w:r>
      <w:r>
        <w:tab/>
        <w:t>150.00</w:t>
      </w:r>
    </w:p>
    <w:p w14:paraId="6F9A8A7D" w14:textId="77777777" w:rsidR="00805882" w:rsidRDefault="00805882" w:rsidP="00805882">
      <w:pPr>
        <w:tabs>
          <w:tab w:val="left" w:pos="1181"/>
          <w:tab w:val="decimal" w:leader="dot" w:pos="5616"/>
        </w:tabs>
      </w:pPr>
      <w:r>
        <w:tab/>
        <w:t>Other Culture</w:t>
      </w:r>
      <w:r>
        <w:tab/>
        <w:t>2,800.00</w:t>
      </w:r>
    </w:p>
    <w:p w14:paraId="16BFDB38" w14:textId="77777777" w:rsidR="00805882" w:rsidRDefault="00805882" w:rsidP="00805882">
      <w:pPr>
        <w:tabs>
          <w:tab w:val="left" w:pos="1181"/>
          <w:tab w:val="decimal" w:leader="dot" w:pos="5616"/>
        </w:tabs>
      </w:pPr>
      <w:r>
        <w:tab/>
        <w:t>Conservation</w:t>
      </w:r>
      <w:r>
        <w:tab/>
        <w:t>800.00</w:t>
      </w:r>
    </w:p>
    <w:p w14:paraId="5949A5EB" w14:textId="77777777" w:rsidR="00805882" w:rsidRDefault="00805882" w:rsidP="00805882">
      <w:pPr>
        <w:tabs>
          <w:tab w:val="left" w:pos="1181"/>
          <w:tab w:val="decimal" w:leader="dot" w:pos="5616"/>
        </w:tabs>
      </w:pPr>
      <w:r>
        <w:tab/>
        <w:t>Principal on Long Term Notes</w:t>
      </w:r>
      <w:r>
        <w:tab/>
        <w:t>8,275.00</w:t>
      </w:r>
    </w:p>
    <w:p w14:paraId="796F1982" w14:textId="77777777" w:rsidR="00805882" w:rsidRDefault="00805882" w:rsidP="00805882">
      <w:pPr>
        <w:tabs>
          <w:tab w:val="left" w:pos="1181"/>
          <w:tab w:val="decimal" w:leader="dot" w:pos="5616"/>
        </w:tabs>
      </w:pPr>
      <w:r>
        <w:tab/>
        <w:t>Interest on Long Term Notes</w:t>
      </w:r>
      <w:r>
        <w:tab/>
        <w:t>960.00</w:t>
      </w:r>
    </w:p>
    <w:p w14:paraId="36329B12" w14:textId="77777777" w:rsidR="00805882" w:rsidRDefault="00805882" w:rsidP="00805882">
      <w:pPr>
        <w:tabs>
          <w:tab w:val="left" w:pos="1181"/>
          <w:tab w:val="decimal" w:leader="dot" w:pos="5616"/>
        </w:tabs>
      </w:pPr>
      <w:r>
        <w:tab/>
        <w:t>Interest on TAN</w:t>
      </w:r>
      <w:r>
        <w:tab/>
        <w:t>1,000.00</w:t>
      </w:r>
    </w:p>
    <w:p w14:paraId="4E73CB58" w14:textId="7AD09BDB" w:rsidR="00805882" w:rsidRDefault="00805882" w:rsidP="00805882">
      <w:pPr>
        <w:jc w:val="both"/>
        <w:rPr>
          <w:b/>
        </w:rPr>
      </w:pPr>
    </w:p>
    <w:p w14:paraId="2FF817C5" w14:textId="1F53A02F" w:rsidR="0027476E" w:rsidRPr="002F419C" w:rsidRDefault="0027476E" w:rsidP="00805882">
      <w:pPr>
        <w:jc w:val="both"/>
        <w:rPr>
          <w:bCs/>
          <w:i/>
          <w:iCs/>
        </w:rPr>
      </w:pPr>
      <w:r w:rsidRPr="002F419C">
        <w:rPr>
          <w:bCs/>
          <w:i/>
          <w:iCs/>
        </w:rPr>
        <w:t xml:space="preserve">Beane went over the line items and due to inflation, wages and increases in insurance almost all line items are up. </w:t>
      </w:r>
      <w:r w:rsidR="00974C8E" w:rsidRPr="002F419C">
        <w:rPr>
          <w:bCs/>
          <w:i/>
          <w:iCs/>
        </w:rPr>
        <w:t>This article is up $43,212.00</w:t>
      </w:r>
    </w:p>
    <w:p w14:paraId="432C7B1C" w14:textId="77777777" w:rsidR="0027476E" w:rsidRPr="0027476E" w:rsidRDefault="0027476E" w:rsidP="00805882">
      <w:pPr>
        <w:jc w:val="both"/>
        <w:rPr>
          <w:bCs/>
        </w:rPr>
      </w:pPr>
    </w:p>
    <w:p w14:paraId="4B4CC596" w14:textId="77777777" w:rsidR="00805882" w:rsidRDefault="00805882" w:rsidP="00805882">
      <w:pPr>
        <w:jc w:val="both"/>
        <w:rPr>
          <w:rFonts w:cs="Arial"/>
          <w:szCs w:val="24"/>
        </w:rPr>
      </w:pPr>
      <w:r>
        <w:rPr>
          <w:b/>
        </w:rPr>
        <w:t>Article 3</w:t>
      </w:r>
      <w:r>
        <w:t xml:space="preserve">.  </w:t>
      </w:r>
      <w:r>
        <w:rPr>
          <w:rFonts w:cs="Arial"/>
          <w:szCs w:val="24"/>
        </w:rPr>
        <w:t>To see if the Town will vote to raise and appropriate the sum of Three Hundred Thirty-Five Thousand Eight Hundred Thirty Dollars ($335,830) for maintenance, expenses, salaries, supplies, equipment and street lighting for the Highway Department for the ensuing year.  (Majority vote required) (Recommended by the Selectmen)</w:t>
      </w:r>
    </w:p>
    <w:p w14:paraId="5B44E46E" w14:textId="77777777" w:rsidR="00805882" w:rsidRDefault="00805882" w:rsidP="00805882">
      <w:pPr>
        <w:jc w:val="both"/>
      </w:pPr>
    </w:p>
    <w:p w14:paraId="7CFC4119" w14:textId="77777777" w:rsidR="00805882" w:rsidRDefault="00805882" w:rsidP="00805882">
      <w:pPr>
        <w:tabs>
          <w:tab w:val="left" w:pos="1181"/>
          <w:tab w:val="decimal" w:leader="dot" w:pos="5616"/>
        </w:tabs>
        <w:jc w:val="both"/>
      </w:pPr>
      <w:r>
        <w:tab/>
        <w:t>Highway Administration</w:t>
      </w:r>
      <w:r>
        <w:tab/>
        <w:t>$160,260.00</w:t>
      </w:r>
    </w:p>
    <w:p w14:paraId="745A66EC" w14:textId="77777777" w:rsidR="00805882" w:rsidRDefault="00805882" w:rsidP="00805882">
      <w:pPr>
        <w:tabs>
          <w:tab w:val="left" w:pos="1181"/>
          <w:tab w:val="decimal" w:leader="dot" w:pos="5616"/>
        </w:tabs>
        <w:jc w:val="both"/>
      </w:pPr>
      <w:r>
        <w:tab/>
        <w:t>Highway Maintenance</w:t>
      </w:r>
      <w:r>
        <w:tab/>
        <w:t>$174,850.00</w:t>
      </w:r>
    </w:p>
    <w:p w14:paraId="4B2B5BE7" w14:textId="18231F39" w:rsidR="00805882" w:rsidRDefault="00805882" w:rsidP="00805882">
      <w:pPr>
        <w:tabs>
          <w:tab w:val="left" w:pos="1181"/>
          <w:tab w:val="decimal" w:leader="dot" w:pos="5616"/>
        </w:tabs>
        <w:jc w:val="both"/>
      </w:pPr>
      <w:r>
        <w:tab/>
        <w:t>Street Lighting</w:t>
      </w:r>
      <w:r>
        <w:tab/>
        <w:t>$720.00</w:t>
      </w:r>
    </w:p>
    <w:p w14:paraId="16717AE4" w14:textId="6634FE51" w:rsidR="00974C8E" w:rsidRDefault="00974C8E" w:rsidP="00805882">
      <w:pPr>
        <w:tabs>
          <w:tab w:val="left" w:pos="1181"/>
          <w:tab w:val="decimal" w:leader="dot" w:pos="5616"/>
        </w:tabs>
        <w:jc w:val="both"/>
      </w:pPr>
    </w:p>
    <w:p w14:paraId="1A0D6210" w14:textId="719A7B17" w:rsidR="00974C8E" w:rsidRPr="002F419C" w:rsidRDefault="00974C8E" w:rsidP="00805882">
      <w:pPr>
        <w:tabs>
          <w:tab w:val="left" w:pos="1181"/>
          <w:tab w:val="decimal" w:leader="dot" w:pos="5616"/>
        </w:tabs>
        <w:jc w:val="both"/>
        <w:rPr>
          <w:i/>
          <w:iCs/>
        </w:rPr>
      </w:pPr>
      <w:r w:rsidRPr="002F419C">
        <w:rPr>
          <w:i/>
          <w:iCs/>
        </w:rPr>
        <w:t xml:space="preserve">Article 3 is up due to </w:t>
      </w:r>
      <w:r w:rsidR="00AB1EDB" w:rsidRPr="002F419C">
        <w:rPr>
          <w:i/>
          <w:iCs/>
        </w:rPr>
        <w:t>inflation</w:t>
      </w:r>
      <w:r w:rsidR="009569E3">
        <w:rPr>
          <w:i/>
          <w:iCs/>
        </w:rPr>
        <w:t>,</w:t>
      </w:r>
      <w:r w:rsidR="00AB1EDB" w:rsidRPr="002F419C">
        <w:rPr>
          <w:i/>
          <w:iCs/>
        </w:rPr>
        <w:t xml:space="preserve"> wages</w:t>
      </w:r>
      <w:r w:rsidR="009569E3">
        <w:rPr>
          <w:i/>
          <w:iCs/>
        </w:rPr>
        <w:t xml:space="preserve"> and fuel</w:t>
      </w:r>
      <w:r w:rsidR="00AB1EDB" w:rsidRPr="002F419C">
        <w:rPr>
          <w:i/>
          <w:iCs/>
        </w:rPr>
        <w:t>. This article is up $44,672.00</w:t>
      </w:r>
    </w:p>
    <w:p w14:paraId="5971839C" w14:textId="77777777" w:rsidR="00805882" w:rsidRDefault="00805882" w:rsidP="00805882">
      <w:pPr>
        <w:jc w:val="both"/>
      </w:pPr>
    </w:p>
    <w:p w14:paraId="72D2D794" w14:textId="6C9D352E" w:rsidR="00805882" w:rsidRDefault="00805882" w:rsidP="00805882">
      <w:pPr>
        <w:jc w:val="both"/>
      </w:pPr>
      <w:r>
        <w:rPr>
          <w:b/>
        </w:rPr>
        <w:t>Article 4.</w:t>
      </w:r>
      <w:r>
        <w:t xml:space="preserve">  To see if the Town will vote to raise and appropriate the sum of Forty-One Thousand Five Hundred Forty-One Dollars ($41,541) to be added to the Highway Equipment Capital Reserve Fund previously established. These funds represent a One Time Highway Payment received from the State of NH.  This sum to come from unassigned fund balance.  No amount to be raised from taxation. (Majority vote required) (Recommended by the Selectmen)</w:t>
      </w:r>
    </w:p>
    <w:p w14:paraId="660E290F" w14:textId="484A0E53" w:rsidR="00A23C17" w:rsidRDefault="00A23C17" w:rsidP="00805882">
      <w:pPr>
        <w:jc w:val="both"/>
      </w:pPr>
    </w:p>
    <w:p w14:paraId="5C1452E1" w14:textId="5B7E3407" w:rsidR="00A23C17" w:rsidRPr="002F419C" w:rsidRDefault="00A23C17" w:rsidP="00805882">
      <w:pPr>
        <w:jc w:val="both"/>
        <w:rPr>
          <w:i/>
          <w:iCs/>
        </w:rPr>
      </w:pPr>
      <w:bookmarkStart w:id="1" w:name="_Hlk126747370"/>
      <w:r w:rsidRPr="002F419C">
        <w:rPr>
          <w:i/>
          <w:iCs/>
        </w:rPr>
        <w:t>No questions or discussion for this article.</w:t>
      </w:r>
    </w:p>
    <w:bookmarkEnd w:id="1"/>
    <w:p w14:paraId="1DA535CA" w14:textId="77777777" w:rsidR="00805882" w:rsidRDefault="00805882" w:rsidP="00805882">
      <w:pPr>
        <w:jc w:val="both"/>
      </w:pPr>
    </w:p>
    <w:p w14:paraId="660D44F2" w14:textId="139EC54A" w:rsidR="00805882" w:rsidRDefault="00805882" w:rsidP="00805882">
      <w:pPr>
        <w:jc w:val="both"/>
      </w:pPr>
      <w:r>
        <w:rPr>
          <w:b/>
        </w:rPr>
        <w:t>Article 5.</w:t>
      </w:r>
      <w:r>
        <w:t xml:space="preserve">  To see if the town will vote to raise and appropriate the sum of $250,000 for the purchase of a loader for the Highway Department and authorize the withdrawal of </w:t>
      </w:r>
      <w:r>
        <w:lastRenderedPageBreak/>
        <w:t>$140,000 from the Highway Equipment Capital Reserve Fund created for that purpose.  The balance of $110,000 is to come from general taxation.  This article is contingent upon passage of Article 4.  (Majority vote required) (Recommended by the Selectmen)</w:t>
      </w:r>
    </w:p>
    <w:p w14:paraId="4D036C11" w14:textId="1755AD42" w:rsidR="00A23C17" w:rsidRDefault="00A23C17" w:rsidP="00805882">
      <w:pPr>
        <w:jc w:val="both"/>
      </w:pPr>
    </w:p>
    <w:p w14:paraId="4CE471BA" w14:textId="74D79A7E" w:rsidR="00A23C17" w:rsidRPr="002F419C" w:rsidRDefault="002B6946" w:rsidP="00805882">
      <w:pPr>
        <w:jc w:val="both"/>
        <w:rPr>
          <w:i/>
          <w:iCs/>
        </w:rPr>
      </w:pPr>
      <w:r w:rsidRPr="002F419C">
        <w:rPr>
          <w:i/>
          <w:iCs/>
        </w:rPr>
        <w:t xml:space="preserve">Beane asked Tom Smith to talk about this article. The loader has already been ordered. The current loader is getting older and the town purchased if used. The Towns current loader is a 1997. </w:t>
      </w:r>
    </w:p>
    <w:p w14:paraId="261AEB75" w14:textId="77777777" w:rsidR="00805882" w:rsidRDefault="00805882" w:rsidP="00805882">
      <w:pPr>
        <w:jc w:val="both"/>
      </w:pPr>
    </w:p>
    <w:p w14:paraId="71C79E6C" w14:textId="0E4ED733" w:rsidR="00805882" w:rsidRDefault="00805882" w:rsidP="00805882">
      <w:pPr>
        <w:jc w:val="both"/>
      </w:pPr>
      <w:r>
        <w:rPr>
          <w:b/>
        </w:rPr>
        <w:t>Article 6.</w:t>
      </w:r>
      <w:r>
        <w:t xml:space="preserve">  To see if the Town will vote to raise and appropriate the sum of Sixty Thousand Dollars ($60,000) to be added to the Highway Equipment Capital Reserve Fund previously established. (Majority vote required) (Recommended by the Selectmen)</w:t>
      </w:r>
    </w:p>
    <w:p w14:paraId="01A28A16" w14:textId="53981734" w:rsidR="002B6946" w:rsidRDefault="002B6946" w:rsidP="00805882">
      <w:pPr>
        <w:jc w:val="both"/>
      </w:pPr>
    </w:p>
    <w:p w14:paraId="0CBEFBFD" w14:textId="5CC72266" w:rsidR="002B6946" w:rsidRPr="002F419C" w:rsidRDefault="002B6946" w:rsidP="00805882">
      <w:pPr>
        <w:jc w:val="both"/>
        <w:rPr>
          <w:i/>
          <w:iCs/>
        </w:rPr>
      </w:pPr>
      <w:r w:rsidRPr="002F419C">
        <w:rPr>
          <w:i/>
          <w:iCs/>
        </w:rPr>
        <w:t>This article will be passed over if article 5 passes.</w:t>
      </w:r>
    </w:p>
    <w:p w14:paraId="12159AE9" w14:textId="77777777" w:rsidR="00805882" w:rsidRDefault="00805882" w:rsidP="00805882">
      <w:pPr>
        <w:jc w:val="both"/>
      </w:pPr>
    </w:p>
    <w:p w14:paraId="61E491EB" w14:textId="4F935137" w:rsidR="00805882" w:rsidRDefault="00805882" w:rsidP="00805882">
      <w:pPr>
        <w:jc w:val="both"/>
        <w:rPr>
          <w:rFonts w:cs="Arial"/>
          <w:bCs/>
        </w:rPr>
      </w:pPr>
      <w:r>
        <w:rPr>
          <w:b/>
        </w:rPr>
        <w:t>Article 7.</w:t>
      </w:r>
      <w:r>
        <w:t xml:space="preserve">  </w:t>
      </w:r>
      <w:r>
        <w:rPr>
          <w:rFonts w:cs="Arial"/>
          <w:bCs/>
        </w:rPr>
        <w:t xml:space="preserve">To see if the Town will vote to raise and appropriate the sum of Thirty Thousand Two Hundred Twenty-Seven Dollars ($30,227) </w:t>
      </w:r>
      <w:r>
        <w:t>to be added</w:t>
      </w:r>
      <w:r>
        <w:rPr>
          <w:rFonts w:cs="Arial"/>
          <w:bCs/>
        </w:rPr>
        <w:t xml:space="preserve"> to the </w:t>
      </w:r>
      <w:r>
        <w:t>Bridge Replacement &amp; Repair</w:t>
      </w:r>
      <w:r>
        <w:rPr>
          <w:rFonts w:cs="Arial"/>
          <w:bCs/>
        </w:rPr>
        <w:t xml:space="preserve"> Capital Reserve Fund </w:t>
      </w:r>
      <w:r>
        <w:t>previously established</w:t>
      </w:r>
      <w:r>
        <w:rPr>
          <w:rFonts w:cs="Arial"/>
          <w:bCs/>
        </w:rPr>
        <w:t xml:space="preserve">.  </w:t>
      </w:r>
      <w:r>
        <w:t xml:space="preserve">These funds represent a One Time Bridge Payment received from the State of NH.  </w:t>
      </w:r>
      <w:r>
        <w:rPr>
          <w:rFonts w:cs="Arial"/>
          <w:bCs/>
        </w:rPr>
        <w:t xml:space="preserve">  </w:t>
      </w:r>
      <w:r>
        <w:t>This sum to come from unassigned fund balance.  No amount to be raised from taxation.</w:t>
      </w:r>
      <w:r>
        <w:rPr>
          <w:rFonts w:cs="Arial"/>
          <w:bCs/>
        </w:rPr>
        <w:t xml:space="preserve"> (Majority vote required) (Recommended by the Selectmen)</w:t>
      </w:r>
    </w:p>
    <w:p w14:paraId="619F7A8D" w14:textId="3E2D6FAE" w:rsidR="00000C87" w:rsidRDefault="00000C87" w:rsidP="00805882">
      <w:pPr>
        <w:jc w:val="both"/>
        <w:rPr>
          <w:rFonts w:cs="Arial"/>
          <w:bCs/>
        </w:rPr>
      </w:pPr>
    </w:p>
    <w:p w14:paraId="399A155B" w14:textId="77777777" w:rsidR="00000C87" w:rsidRPr="002F419C" w:rsidRDefault="00000C87" w:rsidP="00000C87">
      <w:pPr>
        <w:jc w:val="both"/>
        <w:rPr>
          <w:i/>
          <w:iCs/>
        </w:rPr>
      </w:pPr>
      <w:r w:rsidRPr="002F419C">
        <w:rPr>
          <w:i/>
          <w:iCs/>
        </w:rPr>
        <w:t>No questions or discussion for this article.</w:t>
      </w:r>
    </w:p>
    <w:p w14:paraId="18BEC3D5" w14:textId="77777777" w:rsidR="00805882" w:rsidRDefault="00805882" w:rsidP="00805882">
      <w:pPr>
        <w:jc w:val="both"/>
      </w:pPr>
    </w:p>
    <w:p w14:paraId="696B8596" w14:textId="67321042" w:rsidR="00805882" w:rsidRDefault="00805882" w:rsidP="00805882">
      <w:pPr>
        <w:jc w:val="both"/>
        <w:rPr>
          <w:rFonts w:cs="Arial"/>
          <w:bCs/>
        </w:rPr>
      </w:pPr>
      <w:r>
        <w:rPr>
          <w:b/>
        </w:rPr>
        <w:t>Article 8.</w:t>
      </w:r>
      <w:r>
        <w:t xml:space="preserve">   </w:t>
      </w:r>
      <w:r>
        <w:rPr>
          <w:rFonts w:cs="Arial"/>
          <w:bCs/>
        </w:rPr>
        <w:t xml:space="preserve">To see if the Town will vote to raise and appropriate the sum of Fifteen Thousand Dollars ($15,000) to be added to the Office and Computer Equipment Capital Reserve Fund </w:t>
      </w:r>
      <w:r>
        <w:t>previously established</w:t>
      </w:r>
      <w:r>
        <w:rPr>
          <w:rFonts w:cs="Arial"/>
          <w:bCs/>
        </w:rPr>
        <w:t xml:space="preserve">. (Majority vote required) (Recommended by the Selectmen) </w:t>
      </w:r>
    </w:p>
    <w:p w14:paraId="06A6A9C5" w14:textId="42CB8C5C" w:rsidR="00000C87" w:rsidRDefault="00000C87" w:rsidP="00805882">
      <w:pPr>
        <w:jc w:val="both"/>
        <w:rPr>
          <w:rFonts w:cs="Arial"/>
          <w:bCs/>
        </w:rPr>
      </w:pPr>
    </w:p>
    <w:p w14:paraId="15D47C31" w14:textId="597339A0" w:rsidR="00000C87" w:rsidRPr="002F419C" w:rsidRDefault="00000C87" w:rsidP="00805882">
      <w:pPr>
        <w:jc w:val="both"/>
        <w:rPr>
          <w:rFonts w:cs="Arial"/>
          <w:bCs/>
          <w:i/>
          <w:iCs/>
        </w:rPr>
      </w:pPr>
      <w:r w:rsidRPr="002F419C">
        <w:rPr>
          <w:rFonts w:cs="Arial"/>
          <w:bCs/>
          <w:i/>
          <w:iCs/>
        </w:rPr>
        <w:t>The current office equipment and the Towns firewall is expired and out of date.</w:t>
      </w:r>
    </w:p>
    <w:p w14:paraId="5CF0C912" w14:textId="77777777" w:rsidR="00805882" w:rsidRDefault="00805882" w:rsidP="00805882">
      <w:pPr>
        <w:jc w:val="both"/>
        <w:rPr>
          <w:rFonts w:cs="Arial"/>
          <w:bCs/>
        </w:rPr>
      </w:pPr>
    </w:p>
    <w:p w14:paraId="1C5EA1DD" w14:textId="3476A00B" w:rsidR="00805882" w:rsidRDefault="00805882" w:rsidP="00805882">
      <w:pPr>
        <w:jc w:val="both"/>
      </w:pPr>
      <w:r>
        <w:rPr>
          <w:b/>
        </w:rPr>
        <w:t>Article 9.</w:t>
      </w:r>
      <w:r>
        <w:t xml:space="preserve">   To see if the Town will vote to raise and appropriate the sum of Six Thousand Dollars ($6,000) to be added to the Property Tax Revaluation Capital Reserve Fund previously established. </w:t>
      </w:r>
      <w:r>
        <w:rPr>
          <w:rFonts w:cs="Arial"/>
          <w:bCs/>
        </w:rPr>
        <w:t>(Majority vote required) (Recommended by the Selectmen)</w:t>
      </w:r>
      <w:r>
        <w:t xml:space="preserve"> </w:t>
      </w:r>
    </w:p>
    <w:p w14:paraId="45E69592" w14:textId="3A04D822" w:rsidR="00000C87" w:rsidRDefault="00000C87" w:rsidP="00805882">
      <w:pPr>
        <w:jc w:val="both"/>
      </w:pPr>
    </w:p>
    <w:p w14:paraId="6CA0DFB5" w14:textId="77777777" w:rsidR="00F81549" w:rsidRPr="002F419C" w:rsidRDefault="00F81549" w:rsidP="00F81549">
      <w:pPr>
        <w:jc w:val="both"/>
        <w:rPr>
          <w:i/>
          <w:iCs/>
        </w:rPr>
      </w:pPr>
      <w:r w:rsidRPr="002F419C">
        <w:rPr>
          <w:i/>
          <w:iCs/>
        </w:rPr>
        <w:t>No questions or discussion for this article.</w:t>
      </w:r>
    </w:p>
    <w:p w14:paraId="66E45EE0" w14:textId="77777777" w:rsidR="00000C87" w:rsidRDefault="00000C87" w:rsidP="00805882">
      <w:pPr>
        <w:jc w:val="both"/>
      </w:pPr>
    </w:p>
    <w:p w14:paraId="75746B75" w14:textId="77777777" w:rsidR="00805882" w:rsidRDefault="00805882" w:rsidP="00805882">
      <w:pPr>
        <w:jc w:val="both"/>
      </w:pPr>
    </w:p>
    <w:p w14:paraId="0E4B4EFC" w14:textId="72B30309" w:rsidR="00805882" w:rsidRDefault="00805882" w:rsidP="00805882">
      <w:pPr>
        <w:jc w:val="both"/>
        <w:rPr>
          <w:rFonts w:cs="Arial"/>
          <w:bCs/>
        </w:rPr>
      </w:pPr>
      <w:r>
        <w:rPr>
          <w:b/>
        </w:rPr>
        <w:t>Article 10.</w:t>
      </w:r>
      <w:r>
        <w:t xml:space="preserve">  </w:t>
      </w:r>
      <w:r>
        <w:rPr>
          <w:rFonts w:cs="Arial"/>
          <w:bCs/>
        </w:rPr>
        <w:t xml:space="preserve">To see if the Town will vote to raise and appropriate the sum of Five Thousand Dollars ($5,000) to be added to the Welfare and General Assistance Trust Fund </w:t>
      </w:r>
      <w:r>
        <w:t>previously established</w:t>
      </w:r>
      <w:r>
        <w:rPr>
          <w:rFonts w:cs="Arial"/>
          <w:bCs/>
        </w:rPr>
        <w:t>.  (Majority vote required) (Recommended by the Selectmen)</w:t>
      </w:r>
    </w:p>
    <w:p w14:paraId="588859D8" w14:textId="01EB8AC4" w:rsidR="00F81549" w:rsidRDefault="00F81549" w:rsidP="00805882">
      <w:pPr>
        <w:jc w:val="both"/>
        <w:rPr>
          <w:rFonts w:cs="Arial"/>
          <w:bCs/>
        </w:rPr>
      </w:pPr>
    </w:p>
    <w:p w14:paraId="12B0C2A0" w14:textId="77777777" w:rsidR="00F81549" w:rsidRPr="002F419C" w:rsidRDefault="00F81549" w:rsidP="00F81549">
      <w:pPr>
        <w:jc w:val="both"/>
        <w:rPr>
          <w:i/>
          <w:iCs/>
        </w:rPr>
      </w:pPr>
      <w:r w:rsidRPr="002F419C">
        <w:rPr>
          <w:i/>
          <w:iCs/>
        </w:rPr>
        <w:t>No questions or discussion for this article.</w:t>
      </w:r>
    </w:p>
    <w:p w14:paraId="443725C5" w14:textId="77777777" w:rsidR="00F81549" w:rsidRDefault="00F81549" w:rsidP="00805882">
      <w:pPr>
        <w:jc w:val="both"/>
        <w:rPr>
          <w:rFonts w:cs="Arial"/>
          <w:bCs/>
        </w:rPr>
      </w:pPr>
    </w:p>
    <w:p w14:paraId="7A21C72D" w14:textId="77777777" w:rsidR="00805882" w:rsidRDefault="00805882" w:rsidP="00805882">
      <w:pPr>
        <w:jc w:val="both"/>
      </w:pPr>
    </w:p>
    <w:p w14:paraId="7CE2FAF0" w14:textId="22272641" w:rsidR="00805882" w:rsidRDefault="00805882" w:rsidP="00805882">
      <w:pPr>
        <w:jc w:val="both"/>
        <w:rPr>
          <w:rFonts w:cs="Arial"/>
          <w:bCs/>
        </w:rPr>
      </w:pPr>
      <w:r>
        <w:rPr>
          <w:b/>
        </w:rPr>
        <w:t xml:space="preserve">Article 11. </w:t>
      </w:r>
      <w:r>
        <w:rPr>
          <w:rFonts w:cs="Arial"/>
          <w:bCs/>
        </w:rPr>
        <w:t xml:space="preserve">To see if the Town will vote to raise and appropriate the sum of Two Thousand Dollars ($2,000) to be added to the Transfer Station Equipment &amp; Repair Capital Reserve Fund </w:t>
      </w:r>
      <w:r>
        <w:t>previously established</w:t>
      </w:r>
      <w:r>
        <w:rPr>
          <w:rFonts w:cs="Arial"/>
          <w:bCs/>
        </w:rPr>
        <w:t>.  (Majority vote required) (Recommended by the Selectmen)</w:t>
      </w:r>
    </w:p>
    <w:p w14:paraId="52F352F2" w14:textId="5BC1E4C1" w:rsidR="00F81549" w:rsidRDefault="00F81549" w:rsidP="00805882">
      <w:pPr>
        <w:jc w:val="both"/>
        <w:rPr>
          <w:rFonts w:cs="Arial"/>
          <w:bCs/>
        </w:rPr>
      </w:pPr>
    </w:p>
    <w:p w14:paraId="7C2B74C7" w14:textId="77777777" w:rsidR="00F81549" w:rsidRPr="002F419C" w:rsidRDefault="00F81549" w:rsidP="00F81549">
      <w:pPr>
        <w:jc w:val="both"/>
        <w:rPr>
          <w:i/>
          <w:iCs/>
        </w:rPr>
      </w:pPr>
      <w:r w:rsidRPr="002F419C">
        <w:rPr>
          <w:i/>
          <w:iCs/>
        </w:rPr>
        <w:t>No questions or discussion for this article.</w:t>
      </w:r>
    </w:p>
    <w:p w14:paraId="3871ADF5" w14:textId="77777777" w:rsidR="00F81549" w:rsidRDefault="00F81549" w:rsidP="00805882">
      <w:pPr>
        <w:jc w:val="both"/>
        <w:rPr>
          <w:rFonts w:cs="Arial"/>
          <w:bCs/>
        </w:rPr>
      </w:pPr>
    </w:p>
    <w:p w14:paraId="2AC1B11D" w14:textId="77777777" w:rsidR="00805882" w:rsidRDefault="00805882" w:rsidP="00805882">
      <w:pPr>
        <w:jc w:val="both"/>
        <w:rPr>
          <w:rFonts w:cs="Arial"/>
          <w:bCs/>
        </w:rPr>
      </w:pPr>
    </w:p>
    <w:p w14:paraId="63B47CFA" w14:textId="2A2C0243" w:rsidR="00805882" w:rsidRDefault="00805882" w:rsidP="00805882">
      <w:pPr>
        <w:jc w:val="both"/>
      </w:pPr>
      <w:r>
        <w:rPr>
          <w:b/>
        </w:rPr>
        <w:t>Article 12.</w:t>
      </w:r>
      <w:r>
        <w:t xml:space="preserve">  Shall the Town modify the Veteran’s Tax Credit in accordance with RSA 72:28, II from its current tax credit of $300 per year to $500? (Majority vote required) (Recommended by the Selectmen)</w:t>
      </w:r>
    </w:p>
    <w:p w14:paraId="755F8380" w14:textId="6C44CA6C" w:rsidR="00F81549" w:rsidRDefault="00F81549" w:rsidP="00805882">
      <w:pPr>
        <w:jc w:val="both"/>
      </w:pPr>
    </w:p>
    <w:p w14:paraId="26167411" w14:textId="171AE93F" w:rsidR="00F81549" w:rsidRDefault="00F81549" w:rsidP="00805882">
      <w:pPr>
        <w:jc w:val="both"/>
      </w:pPr>
      <w:r w:rsidRPr="002F419C">
        <w:rPr>
          <w:i/>
          <w:iCs/>
        </w:rPr>
        <w:t>The Town is a little behind with this and would like to give more of a credit to our veterans</w:t>
      </w:r>
      <w:r>
        <w:t>.</w:t>
      </w:r>
    </w:p>
    <w:p w14:paraId="1E2B5BB0" w14:textId="77777777" w:rsidR="00805882" w:rsidRDefault="00805882" w:rsidP="00805882">
      <w:pPr>
        <w:jc w:val="both"/>
      </w:pPr>
    </w:p>
    <w:p w14:paraId="006932C0" w14:textId="7E72DF8A" w:rsidR="00805882" w:rsidRDefault="00805882" w:rsidP="00805882">
      <w:pPr>
        <w:jc w:val="both"/>
      </w:pPr>
      <w:r>
        <w:rPr>
          <w:b/>
        </w:rPr>
        <w:t>Article 13.</w:t>
      </w:r>
      <w:r>
        <w:t xml:space="preserve">  Shall the Town readopt the All Veterans Tax Credit in accordance with RSA 72:28-b, for an annual tax credit on residential property which shall be equal to the same amount as the standard tax credit voted by the Town under RSA 72:28? (Majority vote required) (Recommended by the Selectmen)</w:t>
      </w:r>
    </w:p>
    <w:p w14:paraId="17F6A02E" w14:textId="6B6BBFAD" w:rsidR="00F81549" w:rsidRDefault="00F81549" w:rsidP="00805882">
      <w:pPr>
        <w:jc w:val="both"/>
      </w:pPr>
    </w:p>
    <w:p w14:paraId="1FA54E2E" w14:textId="5EFC7DED" w:rsidR="00F81549" w:rsidRPr="002F419C" w:rsidRDefault="00F81549" w:rsidP="00805882">
      <w:pPr>
        <w:jc w:val="both"/>
        <w:rPr>
          <w:i/>
          <w:iCs/>
        </w:rPr>
      </w:pPr>
      <w:r w:rsidRPr="002F419C">
        <w:rPr>
          <w:i/>
          <w:iCs/>
        </w:rPr>
        <w:t xml:space="preserve">Celine Presby asked what this meant. Article 12 is for any Veteran that served in a combat zone. The All Veterans credit is for all veterans regardless of combat experience. We currently have 33 veterans to receive the </w:t>
      </w:r>
      <w:proofErr w:type="gramStart"/>
      <w:r w:rsidRPr="002F419C">
        <w:rPr>
          <w:i/>
          <w:iCs/>
        </w:rPr>
        <w:t>veterans</w:t>
      </w:r>
      <w:proofErr w:type="gramEnd"/>
      <w:r w:rsidRPr="002F419C">
        <w:rPr>
          <w:i/>
          <w:iCs/>
        </w:rPr>
        <w:t xml:space="preserve"> credit.</w:t>
      </w:r>
    </w:p>
    <w:p w14:paraId="5ECCB1FC" w14:textId="77777777" w:rsidR="00805882" w:rsidRDefault="00805882" w:rsidP="00805882"/>
    <w:p w14:paraId="6DD50044" w14:textId="48CCAF5B" w:rsidR="00805882" w:rsidRDefault="00805882" w:rsidP="00805882">
      <w:pPr>
        <w:jc w:val="both"/>
      </w:pPr>
      <w:r>
        <w:rPr>
          <w:b/>
        </w:rPr>
        <w:t xml:space="preserve">Article 14. </w:t>
      </w:r>
      <w:r>
        <w:t xml:space="preserve">To see if the Town of Lyman should conduct, with surrounding towns, a feasibility study with interested towns for a Regional Police Department. Each Town will provide a Board member or their designee and other members by Board appointment to conduct monthly meeting(s). No monies to be expended and results of study to be available by March 2024.  (Majority vote required) </w:t>
      </w:r>
    </w:p>
    <w:p w14:paraId="6F70101F" w14:textId="39275BD7" w:rsidR="009E0FFB" w:rsidRDefault="009E0FFB" w:rsidP="00805882">
      <w:pPr>
        <w:jc w:val="both"/>
      </w:pPr>
    </w:p>
    <w:p w14:paraId="35FB1435" w14:textId="07322EB3" w:rsidR="009E0FFB" w:rsidRDefault="00991D0F" w:rsidP="00805882">
      <w:pPr>
        <w:jc w:val="both"/>
      </w:pPr>
      <w:r>
        <w:t xml:space="preserve">This is a non-monetary item and will be </w:t>
      </w:r>
      <w:r w:rsidR="003E4945">
        <w:t>discussed at Town meeting.</w:t>
      </w:r>
      <w:r>
        <w:t xml:space="preserve"> </w:t>
      </w:r>
    </w:p>
    <w:p w14:paraId="1F781243" w14:textId="77777777" w:rsidR="00805882" w:rsidRDefault="00805882" w:rsidP="00805882">
      <w:pPr>
        <w:jc w:val="both"/>
        <w:rPr>
          <w:szCs w:val="24"/>
        </w:rPr>
      </w:pPr>
    </w:p>
    <w:p w14:paraId="5C615AFF" w14:textId="77777777" w:rsidR="00805882" w:rsidRDefault="00805882" w:rsidP="00805882">
      <w:pPr>
        <w:jc w:val="both"/>
      </w:pPr>
      <w:r>
        <w:rPr>
          <w:b/>
        </w:rPr>
        <w:t>Article 15</w:t>
      </w:r>
      <w:r>
        <w:t>. To transact any other business that may legally come before the Meeting.</w:t>
      </w:r>
    </w:p>
    <w:p w14:paraId="1DECCD7E" w14:textId="77777777" w:rsidR="00805882" w:rsidRDefault="00805882" w:rsidP="00805882">
      <w:pPr>
        <w:jc w:val="both"/>
      </w:pPr>
    </w:p>
    <w:p w14:paraId="209420FC" w14:textId="583E940B" w:rsidR="00805882" w:rsidRDefault="00805882" w:rsidP="00805882">
      <w:pPr>
        <w:jc w:val="both"/>
      </w:pPr>
      <w:r>
        <w:t>Given under our hands and seal this 7th day of February, 2023.</w:t>
      </w:r>
      <w:r w:rsidR="000B2AB2">
        <w:t xml:space="preserve"> </w:t>
      </w:r>
    </w:p>
    <w:p w14:paraId="73C24C60" w14:textId="4F4A1F59" w:rsidR="000B2AB2" w:rsidRDefault="000B2AB2" w:rsidP="00805882">
      <w:pPr>
        <w:jc w:val="both"/>
      </w:pPr>
    </w:p>
    <w:p w14:paraId="69A169F4" w14:textId="18BF9804" w:rsidR="000B2AB2" w:rsidRDefault="000B2AB2" w:rsidP="00805882">
      <w:pPr>
        <w:jc w:val="both"/>
      </w:pPr>
      <w:r>
        <w:t>The meeting was adjourned at 7:45 pm.</w:t>
      </w:r>
    </w:p>
    <w:p w14:paraId="0937998A" w14:textId="3509EC92" w:rsidR="00F741D0" w:rsidRDefault="00F741D0" w:rsidP="00805882">
      <w:pPr>
        <w:jc w:val="both"/>
      </w:pPr>
    </w:p>
    <w:p w14:paraId="58C561AC" w14:textId="2740EC03" w:rsidR="00F741D0" w:rsidRDefault="00F741D0" w:rsidP="00805882">
      <w:pPr>
        <w:jc w:val="both"/>
      </w:pPr>
    </w:p>
    <w:p w14:paraId="00AAF17B" w14:textId="38FEAC9D" w:rsidR="00F741D0" w:rsidRDefault="00F741D0" w:rsidP="00805882">
      <w:pPr>
        <w:jc w:val="both"/>
      </w:pPr>
    </w:p>
    <w:p w14:paraId="1D30CDF8" w14:textId="745A543E" w:rsidR="00F741D0" w:rsidRDefault="00F741D0" w:rsidP="00805882">
      <w:pPr>
        <w:jc w:val="both"/>
      </w:pPr>
    </w:p>
    <w:p w14:paraId="485ED4B8" w14:textId="79137CF8" w:rsidR="00F741D0" w:rsidRDefault="00F741D0" w:rsidP="00805882">
      <w:pPr>
        <w:jc w:val="both"/>
      </w:pPr>
    </w:p>
    <w:p w14:paraId="7BAE2609" w14:textId="62F60F7E" w:rsidR="00F741D0" w:rsidRDefault="00F741D0" w:rsidP="00805882">
      <w:pPr>
        <w:jc w:val="both"/>
      </w:pPr>
    </w:p>
    <w:p w14:paraId="14BD4817" w14:textId="3C8362BD" w:rsidR="00F741D0" w:rsidRDefault="00F741D0" w:rsidP="00805882">
      <w:pPr>
        <w:jc w:val="both"/>
      </w:pPr>
    </w:p>
    <w:p w14:paraId="176FB1F9" w14:textId="330B519C" w:rsidR="00F741D0" w:rsidRDefault="00F741D0" w:rsidP="00805882">
      <w:pPr>
        <w:jc w:val="both"/>
      </w:pPr>
    </w:p>
    <w:p w14:paraId="54469155" w14:textId="3242448B" w:rsidR="00F741D0" w:rsidRDefault="00F741D0" w:rsidP="00805882">
      <w:pPr>
        <w:jc w:val="both"/>
      </w:pPr>
    </w:p>
    <w:p w14:paraId="334C5A18" w14:textId="77777777" w:rsidR="00F741D0" w:rsidRDefault="00F741D0" w:rsidP="00805882">
      <w:pPr>
        <w:jc w:val="both"/>
      </w:pPr>
    </w:p>
    <w:p w14:paraId="4B1C65CA" w14:textId="77777777" w:rsidR="00805882" w:rsidRDefault="00805882" w:rsidP="00805882">
      <w:pPr>
        <w:rPr>
          <w:rFonts w:cs="Arial"/>
          <w:szCs w:val="24"/>
        </w:rPr>
      </w:pPr>
    </w:p>
    <w:p w14:paraId="1B79D59F" w14:textId="77777777" w:rsidR="00805882" w:rsidRDefault="00805882" w:rsidP="00805882">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The Lyman Board of Selectmen</w:t>
      </w:r>
    </w:p>
    <w:p w14:paraId="2C04E312" w14:textId="77777777" w:rsidR="00805882" w:rsidRDefault="00805882" w:rsidP="00805882">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5287E6C1" w14:textId="77777777" w:rsidR="00805882" w:rsidRDefault="00805882" w:rsidP="00805882">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___________________________________</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Bruce Beane, Chairman</w:t>
      </w:r>
    </w:p>
    <w:p w14:paraId="42AC6350" w14:textId="77777777" w:rsidR="00805882" w:rsidRDefault="00805882" w:rsidP="00805882">
      <w:pPr>
        <w:rPr>
          <w:rFonts w:cs="Arial"/>
          <w:szCs w:val="24"/>
        </w:rPr>
      </w:pPr>
    </w:p>
    <w:p w14:paraId="6A6ACECC" w14:textId="77777777" w:rsidR="00805882" w:rsidRDefault="00805882" w:rsidP="00805882">
      <w:pPr>
        <w:rPr>
          <w:rFonts w:cs="Arial"/>
          <w:szCs w:val="24"/>
        </w:rPr>
      </w:pPr>
    </w:p>
    <w:p w14:paraId="1E8C670A" w14:textId="77777777" w:rsidR="00805882" w:rsidRDefault="00805882" w:rsidP="00805882">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___________________________________</w:t>
      </w:r>
    </w:p>
    <w:p w14:paraId="0E053E52" w14:textId="2442BC4D" w:rsidR="002F419C" w:rsidRDefault="00805882" w:rsidP="00805882">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Wendy Ho-Sing-Loy</w:t>
      </w:r>
      <w:r>
        <w:rPr>
          <w:rFonts w:cs="Arial"/>
          <w:szCs w:val="24"/>
        </w:rPr>
        <w:tab/>
      </w:r>
    </w:p>
    <w:p w14:paraId="2F3E9C8E" w14:textId="77777777" w:rsidR="002F419C" w:rsidRDefault="002F419C" w:rsidP="00805882">
      <w:pPr>
        <w:rPr>
          <w:rFonts w:cs="Arial"/>
          <w:szCs w:val="24"/>
        </w:rPr>
      </w:pPr>
    </w:p>
    <w:p w14:paraId="2988D5A9" w14:textId="3F064BDD" w:rsidR="00805882" w:rsidRDefault="00805882" w:rsidP="00805882">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sidR="002F419C">
        <w:rPr>
          <w:rFonts w:cs="Arial"/>
          <w:szCs w:val="24"/>
        </w:rPr>
        <w:tab/>
      </w:r>
      <w:r>
        <w:rPr>
          <w:rFonts w:cs="Arial"/>
          <w:szCs w:val="24"/>
        </w:rPr>
        <w:t>_____________________________</w:t>
      </w:r>
      <w:r w:rsidR="002F419C">
        <w:rPr>
          <w:rFonts w:cs="Arial"/>
          <w:szCs w:val="24"/>
        </w:rPr>
        <w:tab/>
      </w:r>
      <w:r w:rsidR="002F419C">
        <w:rPr>
          <w:rFonts w:cs="Arial"/>
          <w:szCs w:val="24"/>
        </w:rPr>
        <w:tab/>
      </w:r>
      <w:r w:rsidR="002F419C">
        <w:rPr>
          <w:rFonts w:cs="Arial"/>
          <w:szCs w:val="24"/>
        </w:rPr>
        <w:tab/>
      </w:r>
      <w:r w:rsidR="002F419C">
        <w:rPr>
          <w:rFonts w:cs="Arial"/>
          <w:szCs w:val="24"/>
        </w:rPr>
        <w:tab/>
      </w:r>
      <w:r w:rsidR="002F419C">
        <w:rPr>
          <w:rFonts w:cs="Arial"/>
          <w:szCs w:val="24"/>
        </w:rPr>
        <w:tab/>
      </w:r>
      <w:r w:rsidR="002F419C">
        <w:rPr>
          <w:rFonts w:cs="Arial"/>
          <w:szCs w:val="24"/>
        </w:rPr>
        <w:tab/>
      </w:r>
      <w:r w:rsidR="002F419C">
        <w:rPr>
          <w:rFonts w:cs="Arial"/>
          <w:szCs w:val="24"/>
        </w:rPr>
        <w:tab/>
      </w:r>
      <w:r w:rsidR="002F419C">
        <w:rPr>
          <w:rFonts w:cs="Arial"/>
          <w:szCs w:val="24"/>
        </w:rPr>
        <w:tab/>
      </w:r>
      <w:r w:rsidR="002F419C">
        <w:rPr>
          <w:rFonts w:cs="Arial"/>
          <w:szCs w:val="24"/>
        </w:rPr>
        <w:tab/>
      </w:r>
      <w:r w:rsidR="002F419C">
        <w:rPr>
          <w:rFonts w:cs="Arial"/>
          <w:szCs w:val="24"/>
        </w:rPr>
        <w:tab/>
      </w:r>
      <w:r w:rsidR="002F419C">
        <w:rPr>
          <w:rFonts w:cs="Arial"/>
          <w:szCs w:val="24"/>
        </w:rPr>
        <w:tab/>
      </w:r>
      <w:r w:rsidR="002F419C">
        <w:rPr>
          <w:rFonts w:cs="Arial"/>
          <w:szCs w:val="24"/>
        </w:rPr>
        <w:tab/>
      </w:r>
      <w:r w:rsidR="002F419C">
        <w:rPr>
          <w:rFonts w:cs="Arial"/>
          <w:szCs w:val="24"/>
        </w:rPr>
        <w:tab/>
      </w:r>
      <w:r w:rsidR="002F419C">
        <w:rPr>
          <w:rFonts w:cs="Arial"/>
          <w:szCs w:val="24"/>
        </w:rPr>
        <w:tab/>
      </w:r>
      <w:r>
        <w:rPr>
          <w:rFonts w:cs="Arial"/>
          <w:szCs w:val="24"/>
        </w:rPr>
        <w:tab/>
      </w:r>
      <w:r w:rsidR="002F419C">
        <w:rPr>
          <w:rFonts w:cs="Arial"/>
          <w:szCs w:val="24"/>
        </w:rPr>
        <w:tab/>
      </w:r>
      <w:r w:rsidR="002F419C">
        <w:rPr>
          <w:rFonts w:cs="Arial"/>
          <w:szCs w:val="24"/>
        </w:rPr>
        <w:tab/>
      </w:r>
      <w:r w:rsidR="002F419C">
        <w:rPr>
          <w:rFonts w:cs="Arial"/>
          <w:szCs w:val="24"/>
        </w:rPr>
        <w:tab/>
      </w:r>
      <w:r w:rsidR="002F419C">
        <w:rPr>
          <w:rFonts w:cs="Arial"/>
          <w:szCs w:val="24"/>
        </w:rPr>
        <w:tab/>
      </w:r>
      <w:r w:rsidR="002F419C">
        <w:rPr>
          <w:rFonts w:cs="Arial"/>
          <w:szCs w:val="24"/>
        </w:rPr>
        <w:tab/>
      </w:r>
      <w:r w:rsidR="002F419C">
        <w:rPr>
          <w:rFonts w:cs="Arial"/>
          <w:szCs w:val="24"/>
        </w:rPr>
        <w:tab/>
      </w:r>
      <w:r>
        <w:rPr>
          <w:rFonts w:cs="Arial"/>
          <w:szCs w:val="24"/>
        </w:rPr>
        <w:t>Thomas Smith</w:t>
      </w:r>
    </w:p>
    <w:p w14:paraId="01797570" w14:textId="6F99303A" w:rsidR="00805882" w:rsidRDefault="00805882" w:rsidP="00805882">
      <w:pPr>
        <w:rPr>
          <w:rFonts w:cs="Arial"/>
          <w:szCs w:val="24"/>
        </w:rPr>
      </w:pPr>
      <w:r>
        <w:rPr>
          <w:rFonts w:cs="Arial"/>
          <w:szCs w:val="24"/>
        </w:rPr>
        <w:tab/>
      </w:r>
      <w:r>
        <w:rPr>
          <w:rFonts w:cs="Arial"/>
          <w:szCs w:val="24"/>
        </w:rPr>
        <w:tab/>
      </w:r>
      <w:r>
        <w:rPr>
          <w:rFonts w:cs="Arial"/>
          <w:szCs w:val="24"/>
        </w:rPr>
        <w:tab/>
      </w:r>
    </w:p>
    <w:p w14:paraId="62DC2431" w14:textId="32656735" w:rsidR="002F419C" w:rsidRDefault="002F419C" w:rsidP="00805882">
      <w:pPr>
        <w:rPr>
          <w:rFonts w:cs="Arial"/>
          <w:szCs w:val="24"/>
        </w:rPr>
      </w:pPr>
    </w:p>
    <w:p w14:paraId="77353C4F" w14:textId="50579DA8" w:rsidR="002F419C" w:rsidRDefault="002F419C" w:rsidP="00805882">
      <w:pPr>
        <w:rPr>
          <w:rFonts w:cs="Arial"/>
          <w:szCs w:val="24"/>
        </w:rPr>
      </w:pPr>
    </w:p>
    <w:p w14:paraId="4C4812B8" w14:textId="492625C6" w:rsidR="002F419C" w:rsidRDefault="002F419C" w:rsidP="00805882">
      <w:pPr>
        <w:rPr>
          <w:rFonts w:cs="Arial"/>
          <w:szCs w:val="24"/>
        </w:rPr>
      </w:pPr>
      <w:r>
        <w:rPr>
          <w:rFonts w:cs="Arial"/>
          <w:szCs w:val="24"/>
        </w:rPr>
        <w:t>Respectfully submitted</w:t>
      </w:r>
      <w:r w:rsidR="009A6894">
        <w:rPr>
          <w:rFonts w:cs="Arial"/>
          <w:szCs w:val="24"/>
        </w:rPr>
        <w:t>,</w:t>
      </w:r>
    </w:p>
    <w:p w14:paraId="33E1D7D6" w14:textId="7A220215" w:rsidR="002F419C" w:rsidRDefault="002F419C" w:rsidP="00805882">
      <w:pPr>
        <w:rPr>
          <w:rFonts w:cs="Arial"/>
          <w:szCs w:val="24"/>
        </w:rPr>
      </w:pPr>
    </w:p>
    <w:p w14:paraId="05B6DB90" w14:textId="5311E792" w:rsidR="002F419C" w:rsidRDefault="002F419C" w:rsidP="00805882">
      <w:pPr>
        <w:rPr>
          <w:rFonts w:cs="Arial"/>
          <w:szCs w:val="24"/>
        </w:rPr>
      </w:pPr>
    </w:p>
    <w:p w14:paraId="70EDB815" w14:textId="6ABBFAFB" w:rsidR="002F419C" w:rsidRDefault="002F419C" w:rsidP="00805882">
      <w:pPr>
        <w:rPr>
          <w:rFonts w:cs="Arial"/>
          <w:szCs w:val="24"/>
        </w:rPr>
      </w:pPr>
    </w:p>
    <w:p w14:paraId="48986B0A" w14:textId="21857BB5" w:rsidR="002F419C" w:rsidRDefault="002F419C" w:rsidP="00805882">
      <w:pPr>
        <w:rPr>
          <w:rFonts w:cs="Arial"/>
          <w:szCs w:val="24"/>
        </w:rPr>
      </w:pPr>
      <w:r>
        <w:rPr>
          <w:rFonts w:cs="Arial"/>
          <w:szCs w:val="24"/>
        </w:rPr>
        <w:t>Bethany Carignan, Town Clerk</w:t>
      </w:r>
    </w:p>
    <w:p w14:paraId="0E2431C1" w14:textId="77777777" w:rsidR="000269D0" w:rsidRDefault="000269D0"/>
    <w:sectPr w:rsidR="00026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82"/>
    <w:rsid w:val="00000C87"/>
    <w:rsid w:val="000269D0"/>
    <w:rsid w:val="000B2AB2"/>
    <w:rsid w:val="0027476E"/>
    <w:rsid w:val="002B6946"/>
    <w:rsid w:val="002F419C"/>
    <w:rsid w:val="003D022E"/>
    <w:rsid w:val="003E4945"/>
    <w:rsid w:val="005D7C42"/>
    <w:rsid w:val="00805882"/>
    <w:rsid w:val="00830A0C"/>
    <w:rsid w:val="009569E3"/>
    <w:rsid w:val="00974C8E"/>
    <w:rsid w:val="00991D0F"/>
    <w:rsid w:val="009A6894"/>
    <w:rsid w:val="009E0FFB"/>
    <w:rsid w:val="00A23C17"/>
    <w:rsid w:val="00AB1EDB"/>
    <w:rsid w:val="00D93FC4"/>
    <w:rsid w:val="00D94CF2"/>
    <w:rsid w:val="00F741D0"/>
    <w:rsid w:val="00F81549"/>
    <w:rsid w:val="00FF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9F03"/>
  <w15:chartTrackingRefBased/>
  <w15:docId w15:val="{71F3121A-450A-46E7-8EB5-DAF1A2D0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8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5882"/>
    <w:pPr>
      <w:ind w:firstLine="720"/>
      <w:jc w:val="center"/>
    </w:pPr>
    <w:rPr>
      <w:b/>
    </w:rPr>
  </w:style>
  <w:style w:type="character" w:customStyle="1" w:styleId="TitleChar">
    <w:name w:val="Title Char"/>
    <w:basedOn w:val="DefaultParagraphFont"/>
    <w:link w:val="Title"/>
    <w:rsid w:val="00805882"/>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30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7233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carignan</dc:creator>
  <cp:keywords/>
  <dc:description/>
  <cp:lastModifiedBy>selectmen</cp:lastModifiedBy>
  <cp:revision>2</cp:revision>
  <cp:lastPrinted>2023-02-22T18:46:00Z</cp:lastPrinted>
  <dcterms:created xsi:type="dcterms:W3CDTF">2023-02-22T18:58:00Z</dcterms:created>
  <dcterms:modified xsi:type="dcterms:W3CDTF">2023-02-22T18:58:00Z</dcterms:modified>
</cp:coreProperties>
</file>